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D3" w:rsidRPr="00C962D3" w:rsidRDefault="00C962D3" w:rsidP="00C962D3">
      <w:pPr>
        <w:spacing w:after="0" w:line="238" w:lineRule="auto"/>
        <w:ind w:left="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2D3" w:rsidRPr="00C962D3" w:rsidRDefault="00C962D3" w:rsidP="00C962D3">
      <w:pPr>
        <w:spacing w:after="0" w:line="238" w:lineRule="auto"/>
        <w:ind w:left="7"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="008F0C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62D3" w:rsidRPr="00C962D3" w:rsidRDefault="00C962D3" w:rsidP="00C962D3">
      <w:pPr>
        <w:spacing w:after="0" w:line="238" w:lineRule="auto"/>
        <w:ind w:left="7"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</w:t>
      </w:r>
    </w:p>
    <w:p w:rsidR="00C962D3" w:rsidRPr="00C962D3" w:rsidRDefault="008F0C6E" w:rsidP="008F0C6E">
      <w:pPr>
        <w:spacing w:after="0" w:line="238" w:lineRule="auto"/>
        <w:ind w:left="7"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Пономарёвский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7 «Колосок</w:t>
      </w:r>
      <w:r w:rsidR="00C962D3" w:rsidRPr="00C962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962D3" w:rsidRPr="00C962D3" w:rsidRDefault="008F0C6E" w:rsidP="00C962D3">
      <w:pPr>
        <w:spacing w:after="0" w:line="238" w:lineRule="auto"/>
        <w:ind w:left="7"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Л.П.Личманова</w:t>
      </w:r>
      <w:proofErr w:type="spellEnd"/>
    </w:p>
    <w:p w:rsidR="00C962D3" w:rsidRPr="00C962D3" w:rsidRDefault="00C962D3" w:rsidP="00C962D3">
      <w:pPr>
        <w:spacing w:after="0" w:line="238" w:lineRule="auto"/>
        <w:ind w:left="7"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r w:rsidR="008F0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C9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9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09.01.2019г.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</w:p>
    <w:p w:rsidR="00C962D3" w:rsidRPr="00C962D3" w:rsidRDefault="00C962D3" w:rsidP="00C962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КОДЕКС ЭТИКИ И СЛУЖЕБНОГО ПОВЕДЕНИЯ</w:t>
      </w:r>
    </w:p>
    <w:p w:rsidR="00C962D3" w:rsidRPr="00C962D3" w:rsidRDefault="008F0C6E" w:rsidP="00C962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Пономарёвский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д/с № 7 «Колосок</w:t>
      </w:r>
      <w:r w:rsidR="00C962D3" w:rsidRPr="00C962D3">
        <w:rPr>
          <w:rFonts w:ascii="Times New Roman" w:hAnsi="Times New Roman" w:cs="Times New Roman"/>
          <w:sz w:val="24"/>
          <w:szCs w:val="24"/>
        </w:rPr>
        <w:t>»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62D3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сотрудников </w:t>
      </w:r>
      <w:r w:rsidR="008F0C6E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8F0C6E">
        <w:rPr>
          <w:rFonts w:ascii="Times New Roman" w:hAnsi="Times New Roman" w:cs="Times New Roman"/>
          <w:sz w:val="24"/>
          <w:szCs w:val="24"/>
        </w:rPr>
        <w:t>Пономарёвский</w:t>
      </w:r>
      <w:proofErr w:type="spellEnd"/>
      <w:r w:rsidR="008F0C6E">
        <w:rPr>
          <w:rFonts w:ascii="Times New Roman" w:hAnsi="Times New Roman" w:cs="Times New Roman"/>
          <w:sz w:val="24"/>
          <w:szCs w:val="24"/>
        </w:rPr>
        <w:t xml:space="preserve"> д/с № 7 «Колосок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962D3">
        <w:rPr>
          <w:rFonts w:ascii="Times New Roman" w:hAnsi="Times New Roman" w:cs="Times New Roman"/>
          <w:sz w:val="24"/>
          <w:szCs w:val="24"/>
        </w:rPr>
        <w:t xml:space="preserve"> (далее Учреждение) разработан в соответствии с положениями Конституции Российской Федерации, Трудового кодекса Российской Федерации,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Федерального закона </w:t>
      </w:r>
      <w:r w:rsidRPr="00C962D3">
        <w:rPr>
          <w:rFonts w:ascii="Times New Roman" w:hAnsi="Times New Roman" w:cs="Times New Roman"/>
          <w:sz w:val="24"/>
          <w:szCs w:val="24"/>
        </w:rPr>
        <w:t>«О противодействии коррупции»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962D3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962D3">
        <w:rPr>
          <w:rFonts w:ascii="Times New Roman" w:hAnsi="Times New Roman" w:cs="Times New Roman"/>
          <w:sz w:val="24"/>
          <w:szCs w:val="24"/>
        </w:rPr>
        <w:t>Кодекс представляет собой свод общих принципов и правил служебного поведения, которыми должны руководствоваться все работники Учреждения (далее работники) независимо от замещаемых ими должностей.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962D3">
        <w:rPr>
          <w:rFonts w:ascii="Times New Roman" w:hAnsi="Times New Roman" w:cs="Times New Roman"/>
          <w:sz w:val="24"/>
          <w:szCs w:val="24"/>
        </w:rPr>
        <w:t>Целью Кодекса является установление этических норм и правил служебного поведения работников для достойного выполнения ими своей профессиональной служебной деятельности, а также содействие укреплению авторитета работников и обеспечение единых норм поведения работников.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962D3">
        <w:rPr>
          <w:rFonts w:ascii="Times New Roman" w:hAnsi="Times New Roman" w:cs="Times New Roman"/>
          <w:sz w:val="24"/>
          <w:szCs w:val="24"/>
        </w:rPr>
        <w:t>Кодекс призван повысить эффективность выполнения работниками своих должностных обязанностей.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962D3">
        <w:rPr>
          <w:rFonts w:ascii="Times New Roman" w:hAnsi="Times New Roman" w:cs="Times New Roman"/>
          <w:sz w:val="24"/>
          <w:szCs w:val="24"/>
        </w:rPr>
        <w:t>Гражданин, поступающий на работу в Учреждение, обязан ознакомиться с положениями Кодекса и соблюдать их в процессе профессиональной деятельности.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962D3">
        <w:rPr>
          <w:rFonts w:ascii="Times New Roman" w:hAnsi="Times New Roman" w:cs="Times New Roman"/>
          <w:sz w:val="24"/>
          <w:szCs w:val="24"/>
        </w:rPr>
        <w:t>Знание и соблюдение работниками положений Кодекса является одним из критериев оценки их профессиональной деятельности и служебного поведения.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962D3">
        <w:rPr>
          <w:rFonts w:ascii="Times New Roman" w:hAnsi="Times New Roman" w:cs="Times New Roman"/>
          <w:sz w:val="24"/>
          <w:szCs w:val="24"/>
        </w:rPr>
        <w:t>Общие принципы и правила служебного поведения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962D3">
        <w:rPr>
          <w:rFonts w:ascii="Times New Roman" w:hAnsi="Times New Roman" w:cs="Times New Roman"/>
          <w:sz w:val="24"/>
          <w:szCs w:val="24"/>
        </w:rPr>
        <w:t>Деятельность Учреждения, а также его работников основывается на следующих принципах: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962D3">
        <w:rPr>
          <w:rFonts w:ascii="Times New Roman" w:hAnsi="Times New Roman" w:cs="Times New Roman"/>
          <w:sz w:val="24"/>
          <w:szCs w:val="24"/>
        </w:rPr>
        <w:t>законность;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962D3">
        <w:rPr>
          <w:rFonts w:ascii="Times New Roman" w:hAnsi="Times New Roman" w:cs="Times New Roman"/>
          <w:sz w:val="24"/>
          <w:szCs w:val="24"/>
        </w:rPr>
        <w:t>профессионализм;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C962D3">
        <w:rPr>
          <w:rFonts w:ascii="Times New Roman" w:hAnsi="Times New Roman" w:cs="Times New Roman"/>
          <w:sz w:val="24"/>
          <w:szCs w:val="24"/>
        </w:rPr>
        <w:t>независимость;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C962D3">
        <w:rPr>
          <w:rFonts w:ascii="Times New Roman" w:hAnsi="Times New Roman" w:cs="Times New Roman"/>
          <w:sz w:val="24"/>
          <w:szCs w:val="24"/>
        </w:rPr>
        <w:t>добросовестность;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C962D3">
        <w:rPr>
          <w:rFonts w:ascii="Times New Roman" w:hAnsi="Times New Roman" w:cs="Times New Roman"/>
          <w:sz w:val="24"/>
          <w:szCs w:val="24"/>
        </w:rPr>
        <w:t>конфиденциальность;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 </w:t>
      </w:r>
      <w:r w:rsidRPr="00C962D3">
        <w:rPr>
          <w:rFonts w:ascii="Times New Roman" w:hAnsi="Times New Roman" w:cs="Times New Roman"/>
          <w:sz w:val="24"/>
          <w:szCs w:val="24"/>
        </w:rPr>
        <w:t>справедливость;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 </w:t>
      </w:r>
      <w:r w:rsidRPr="00C962D3">
        <w:rPr>
          <w:rFonts w:ascii="Times New Roman" w:hAnsi="Times New Roman" w:cs="Times New Roman"/>
          <w:sz w:val="24"/>
          <w:szCs w:val="24"/>
        </w:rPr>
        <w:t>информационная открытость.</w:t>
      </w:r>
    </w:p>
    <w:p w:rsidR="00C962D3" w:rsidRPr="00C962D3" w:rsidRDefault="008F0C6E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962D3">
        <w:rPr>
          <w:rFonts w:ascii="Times New Roman" w:hAnsi="Times New Roman" w:cs="Times New Roman"/>
          <w:sz w:val="24"/>
          <w:szCs w:val="24"/>
        </w:rPr>
        <w:t xml:space="preserve">. </w:t>
      </w:r>
      <w:r w:rsidR="00C962D3" w:rsidRPr="00C962D3">
        <w:rPr>
          <w:rFonts w:ascii="Times New Roman" w:hAnsi="Times New Roman" w:cs="Times New Roman"/>
          <w:sz w:val="24"/>
          <w:szCs w:val="24"/>
        </w:rPr>
        <w:t>Работники Учреждения должны соблюдать следующие общие правила служебного поведения: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962D3">
        <w:rPr>
          <w:rFonts w:ascii="Times New Roman" w:hAnsi="Times New Roman" w:cs="Times New Roman"/>
          <w:sz w:val="24"/>
          <w:szCs w:val="24"/>
        </w:rPr>
        <w:t>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962D3">
        <w:rPr>
          <w:rFonts w:ascii="Times New Roman" w:hAnsi="Times New Roman" w:cs="Times New Roman"/>
          <w:sz w:val="24"/>
          <w:szCs w:val="24"/>
        </w:rPr>
        <w:t>должностные обязанности работников исполняются добросовестно и профессионально в целях обеспечения эффективной работы Учреждения;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C962D3">
        <w:rPr>
          <w:rFonts w:ascii="Times New Roman" w:hAnsi="Times New Roman" w:cs="Times New Roman"/>
          <w:sz w:val="24"/>
          <w:szCs w:val="24"/>
        </w:rPr>
        <w:t xml:space="preserve"> деятельность работника осуществляется в пределах предмета и целей деятельности Учреждения, а также полномочий, закрепленных в должностной инструкции;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C962D3">
        <w:rPr>
          <w:rFonts w:ascii="Times New Roman" w:hAnsi="Times New Roman" w:cs="Times New Roman"/>
          <w:sz w:val="24"/>
          <w:szCs w:val="24"/>
        </w:rPr>
        <w:t xml:space="preserve"> при исполнении своих должностных обязанностей работник должен: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 быть независимым от влияния отдельных граждан, профессиональных или социальных групп и организаций;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 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 соблюдать нормы профессиональной этики и правила делового поведения;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проявлять корректность и внимательность в обращении с гражданами и должностными лицами;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 xml:space="preserve">—   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C962D3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C962D3">
        <w:rPr>
          <w:rFonts w:ascii="Times New Roman" w:hAnsi="Times New Roman" w:cs="Times New Roman"/>
          <w:sz w:val="24"/>
          <w:szCs w:val="24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</w:t>
      </w:r>
      <w:r w:rsidRPr="00C962D3">
        <w:rPr>
          <w:rFonts w:ascii="Times New Roman" w:hAnsi="Times New Roman" w:cs="Times New Roman"/>
          <w:sz w:val="24"/>
          <w:szCs w:val="24"/>
        </w:rPr>
        <w:t>при исполнении своих должностных обязанностей работник не должен: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lastRenderedPageBreak/>
        <w:t>—    оказывать предпочтение каким-либо профессиональным или социальным группам и организациям;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:rsidR="00C962D3" w:rsidRPr="00C962D3" w:rsidRDefault="008F0C6E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962D3">
        <w:rPr>
          <w:rFonts w:ascii="Times New Roman" w:hAnsi="Times New Roman" w:cs="Times New Roman"/>
          <w:sz w:val="24"/>
          <w:szCs w:val="24"/>
        </w:rPr>
        <w:t xml:space="preserve">. </w:t>
      </w:r>
      <w:r w:rsidR="00C962D3" w:rsidRPr="00C962D3">
        <w:rPr>
          <w:rFonts w:ascii="Times New Roman" w:hAnsi="Times New Roman" w:cs="Times New Roman"/>
          <w:sz w:val="24"/>
          <w:szCs w:val="24"/>
        </w:rPr>
        <w:t>В целях противодействия коррупции работнику рекомендуется: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не получать в связи с исполнением должностных обязанностей вознаграждения от 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 иные вознаграждения);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62D3">
        <w:rPr>
          <w:rFonts w:ascii="Times New Roman" w:hAnsi="Times New Roman" w:cs="Times New Roman"/>
          <w:sz w:val="24"/>
          <w:szCs w:val="24"/>
        </w:rPr>
        <w:t>—   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  <w:proofErr w:type="gramEnd"/>
    </w:p>
    <w:p w:rsidR="00C962D3" w:rsidRPr="00C962D3" w:rsidRDefault="0003389B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962D3">
        <w:rPr>
          <w:rFonts w:ascii="Times New Roman" w:hAnsi="Times New Roman" w:cs="Times New Roman"/>
          <w:sz w:val="24"/>
          <w:szCs w:val="24"/>
        </w:rPr>
        <w:t xml:space="preserve">. </w:t>
      </w:r>
      <w:r w:rsidR="00C962D3" w:rsidRPr="00C962D3">
        <w:rPr>
          <w:rFonts w:ascii="Times New Roman" w:hAnsi="Times New Roman" w:cs="Times New Roman"/>
          <w:sz w:val="24"/>
          <w:szCs w:val="24"/>
        </w:rPr>
        <w:t>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которая стала известна ему в связи с исполнением им должностных обязанностей, за несанкционированное разглашение которой он несет ответственность.</w:t>
      </w:r>
    </w:p>
    <w:p w:rsidR="00C962D3" w:rsidRPr="00C962D3" w:rsidRDefault="0003389B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962D3">
        <w:rPr>
          <w:rFonts w:ascii="Times New Roman" w:hAnsi="Times New Roman" w:cs="Times New Roman"/>
          <w:sz w:val="24"/>
          <w:szCs w:val="24"/>
        </w:rPr>
        <w:t xml:space="preserve">. </w:t>
      </w:r>
      <w:r w:rsidR="00C962D3" w:rsidRPr="00C962D3">
        <w:rPr>
          <w:rFonts w:ascii="Times New Roman" w:hAnsi="Times New Roman" w:cs="Times New Roman"/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должен: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:rsidR="00C962D3" w:rsidRPr="00C962D3" w:rsidRDefault="00C962D3" w:rsidP="00C962D3">
      <w:pPr>
        <w:pStyle w:val="a7"/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 xml:space="preserve">—   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C962D3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C962D3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III.    Этические правила служебного поведения работников</w:t>
      </w:r>
    </w:p>
    <w:p w:rsidR="00C962D3" w:rsidRPr="00C962D3" w:rsidRDefault="0003389B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962D3">
        <w:rPr>
          <w:rFonts w:ascii="Times New Roman" w:hAnsi="Times New Roman" w:cs="Times New Roman"/>
          <w:sz w:val="24"/>
          <w:szCs w:val="24"/>
        </w:rPr>
        <w:t xml:space="preserve">. </w:t>
      </w:r>
      <w:r w:rsidR="00C962D3" w:rsidRPr="00C962D3">
        <w:rPr>
          <w:rFonts w:ascii="Times New Roman" w:hAnsi="Times New Roman" w:cs="Times New Roman"/>
          <w:sz w:val="24"/>
          <w:szCs w:val="24"/>
        </w:rPr>
        <w:t xml:space="preserve">В служебном поведении работнику необходимо исходить из конституционных положений о том, что человек, его права и свободы являются высшей ценностью, и </w:t>
      </w:r>
      <w:r w:rsidR="00C962D3" w:rsidRPr="00C962D3">
        <w:rPr>
          <w:rFonts w:ascii="Times New Roman" w:hAnsi="Times New Roman" w:cs="Times New Roman"/>
          <w:sz w:val="24"/>
          <w:szCs w:val="24"/>
        </w:rPr>
        <w:lastRenderedPageBreak/>
        <w:t>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962D3" w:rsidRPr="00C962D3" w:rsidRDefault="0003389B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962D3">
        <w:rPr>
          <w:rFonts w:ascii="Times New Roman" w:hAnsi="Times New Roman" w:cs="Times New Roman"/>
          <w:sz w:val="24"/>
          <w:szCs w:val="24"/>
        </w:rPr>
        <w:t xml:space="preserve">. </w:t>
      </w:r>
      <w:r w:rsidR="00C962D3" w:rsidRPr="00C962D3">
        <w:rPr>
          <w:rFonts w:ascii="Times New Roman" w:hAnsi="Times New Roman" w:cs="Times New Roman"/>
          <w:sz w:val="24"/>
          <w:szCs w:val="24"/>
        </w:rPr>
        <w:t xml:space="preserve">В служебном поведении работник воздерживается </w:t>
      </w:r>
      <w:proofErr w:type="gramStart"/>
      <w:r w:rsidR="00C962D3" w:rsidRPr="00C962D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962D3" w:rsidRPr="00C962D3">
        <w:rPr>
          <w:rFonts w:ascii="Times New Roman" w:hAnsi="Times New Roman" w:cs="Times New Roman"/>
          <w:sz w:val="24"/>
          <w:szCs w:val="24"/>
        </w:rPr>
        <w:t>: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  </w:t>
      </w:r>
      <w:r w:rsidRPr="00C962D3"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C962D3" w:rsidRPr="00C962D3" w:rsidRDefault="0003389B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962D3">
        <w:rPr>
          <w:rFonts w:ascii="Times New Roman" w:hAnsi="Times New Roman" w:cs="Times New Roman"/>
          <w:sz w:val="24"/>
          <w:szCs w:val="24"/>
        </w:rPr>
        <w:t xml:space="preserve">. </w:t>
      </w:r>
      <w:r w:rsidR="00C962D3" w:rsidRPr="00C962D3">
        <w:rPr>
          <w:rFonts w:ascii="Times New Roman" w:hAnsi="Times New Roman" w:cs="Times New Roman"/>
          <w:sz w:val="24"/>
          <w:szCs w:val="24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C962D3" w:rsidRPr="00C962D3" w:rsidRDefault="0003389B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962D3">
        <w:rPr>
          <w:rFonts w:ascii="Times New Roman" w:hAnsi="Times New Roman" w:cs="Times New Roman"/>
          <w:sz w:val="24"/>
          <w:szCs w:val="24"/>
        </w:rPr>
        <w:t xml:space="preserve">. </w:t>
      </w:r>
      <w:r w:rsidR="00C962D3" w:rsidRPr="00C962D3">
        <w:rPr>
          <w:rFonts w:ascii="Times New Roman" w:hAnsi="Times New Roman" w:cs="Times New Roman"/>
          <w:sz w:val="24"/>
          <w:szCs w:val="24"/>
        </w:rPr>
        <w:t>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C962D3" w:rsidRPr="00C962D3" w:rsidRDefault="0003389B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962D3">
        <w:rPr>
          <w:rFonts w:ascii="Times New Roman" w:hAnsi="Times New Roman" w:cs="Times New Roman"/>
          <w:sz w:val="24"/>
          <w:szCs w:val="24"/>
        </w:rPr>
        <w:t xml:space="preserve">. </w:t>
      </w:r>
      <w:r w:rsidR="00C962D3" w:rsidRPr="00C962D3">
        <w:rPr>
          <w:rFonts w:ascii="Times New Roman" w:hAnsi="Times New Roman" w:cs="Times New Roman"/>
          <w:sz w:val="24"/>
          <w:szCs w:val="24"/>
        </w:rPr>
        <w:t>Ответственность за нарушение положений Кодекса</w:t>
      </w:r>
    </w:p>
    <w:p w:rsidR="00C962D3" w:rsidRPr="00C962D3" w:rsidRDefault="0003389B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962D3">
        <w:rPr>
          <w:rFonts w:ascii="Times New Roman" w:hAnsi="Times New Roman" w:cs="Times New Roman"/>
          <w:sz w:val="24"/>
          <w:szCs w:val="24"/>
        </w:rPr>
        <w:t xml:space="preserve">. </w:t>
      </w:r>
      <w:r w:rsidR="00C962D3" w:rsidRPr="00C962D3">
        <w:rPr>
          <w:rFonts w:ascii="Times New Roman" w:hAnsi="Times New Roman" w:cs="Times New Roman"/>
          <w:sz w:val="24"/>
          <w:szCs w:val="24"/>
        </w:rPr>
        <w:t>Нарушение работником положений Кодекса подлежит анализу и при подтверждении факта нарушения — моральному осуждению.</w:t>
      </w:r>
    </w:p>
    <w:p w:rsidR="00C962D3" w:rsidRPr="00C962D3" w:rsidRDefault="0003389B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962D3">
        <w:rPr>
          <w:rFonts w:ascii="Times New Roman" w:hAnsi="Times New Roman" w:cs="Times New Roman"/>
          <w:sz w:val="24"/>
          <w:szCs w:val="24"/>
        </w:rPr>
        <w:t xml:space="preserve">. </w:t>
      </w:r>
      <w:r w:rsidR="00C962D3" w:rsidRPr="00C962D3">
        <w:rPr>
          <w:rFonts w:ascii="Times New Roman" w:hAnsi="Times New Roman" w:cs="Times New Roman"/>
          <w:sz w:val="24"/>
          <w:szCs w:val="24"/>
        </w:rPr>
        <w:t>Соблюдение положений Кодекса учитывается при проведении аттестации, формировании кадрового резерва для выдвижения на вышестоящие должности в Учреждении, а также при наложении дисциплинарных взысканий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734" w:rsidRPr="00C962D3" w:rsidRDefault="00312734">
      <w:pPr>
        <w:rPr>
          <w:rFonts w:ascii="Times New Roman" w:hAnsi="Times New Roman" w:cs="Times New Roman"/>
          <w:sz w:val="24"/>
          <w:szCs w:val="24"/>
        </w:rPr>
      </w:pPr>
    </w:p>
    <w:sectPr w:rsidR="00312734" w:rsidRPr="00C9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A1" w:rsidRDefault="000600A1" w:rsidP="00C962D3">
      <w:pPr>
        <w:spacing w:after="0" w:line="240" w:lineRule="auto"/>
      </w:pPr>
      <w:r>
        <w:separator/>
      </w:r>
    </w:p>
  </w:endnote>
  <w:endnote w:type="continuationSeparator" w:id="0">
    <w:p w:rsidR="000600A1" w:rsidRDefault="000600A1" w:rsidP="00C9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A1" w:rsidRDefault="000600A1" w:rsidP="00C962D3">
      <w:pPr>
        <w:spacing w:after="0" w:line="240" w:lineRule="auto"/>
      </w:pPr>
      <w:r>
        <w:separator/>
      </w:r>
    </w:p>
  </w:footnote>
  <w:footnote w:type="continuationSeparator" w:id="0">
    <w:p w:rsidR="000600A1" w:rsidRDefault="000600A1" w:rsidP="00C96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52"/>
    <w:rsid w:val="0003389B"/>
    <w:rsid w:val="000600A1"/>
    <w:rsid w:val="002A35E7"/>
    <w:rsid w:val="00312734"/>
    <w:rsid w:val="0039383C"/>
    <w:rsid w:val="005B0C52"/>
    <w:rsid w:val="008F0C6E"/>
    <w:rsid w:val="00C9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2D3"/>
  </w:style>
  <w:style w:type="paragraph" w:styleId="a5">
    <w:name w:val="footer"/>
    <w:basedOn w:val="a"/>
    <w:link w:val="a6"/>
    <w:uiPriority w:val="99"/>
    <w:unhideWhenUsed/>
    <w:rsid w:val="00C9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2D3"/>
  </w:style>
  <w:style w:type="paragraph" w:styleId="a7">
    <w:name w:val="No Spacing"/>
    <w:uiPriority w:val="1"/>
    <w:qFormat/>
    <w:rsid w:val="00C962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2D3"/>
  </w:style>
  <w:style w:type="paragraph" w:styleId="a5">
    <w:name w:val="footer"/>
    <w:basedOn w:val="a"/>
    <w:link w:val="a6"/>
    <w:uiPriority w:val="99"/>
    <w:unhideWhenUsed/>
    <w:rsid w:val="00C9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2D3"/>
  </w:style>
  <w:style w:type="paragraph" w:styleId="a7">
    <w:name w:val="No Spacing"/>
    <w:uiPriority w:val="1"/>
    <w:qFormat/>
    <w:rsid w:val="00C96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5</cp:revision>
  <dcterms:created xsi:type="dcterms:W3CDTF">2019-01-24T09:08:00Z</dcterms:created>
  <dcterms:modified xsi:type="dcterms:W3CDTF">2019-01-24T16:16:00Z</dcterms:modified>
</cp:coreProperties>
</file>